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1B" w:rsidRPr="005D265A" w:rsidRDefault="00027F1B" w:rsidP="00027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265A">
        <w:rPr>
          <w:rStyle w:val="FontStyle31"/>
          <w:rFonts w:ascii="Arial" w:eastAsia="Times New Roman" w:hAnsi="Arial" w:cs="Arial"/>
          <w:color w:val="000000"/>
          <w:sz w:val="20"/>
          <w:szCs w:val="20"/>
        </w:rPr>
        <w:t xml:space="preserve">Всероссийская акция «Свеча памяти» </w:t>
      </w:r>
      <w:r w:rsidRPr="005D265A">
        <w:rPr>
          <w:rFonts w:ascii="Arial" w:eastAsia="Times New Roman" w:hAnsi="Arial" w:cs="Arial"/>
          <w:sz w:val="20"/>
          <w:szCs w:val="20"/>
        </w:rPr>
        <w:t>22.06.2015</w:t>
      </w:r>
    </w:p>
    <w:p w:rsidR="00027F1B" w:rsidRPr="005D265A" w:rsidRDefault="00027F1B" w:rsidP="00027F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265A">
        <w:rPr>
          <w:rFonts w:ascii="Arial" w:eastAsia="Times New Roman" w:hAnsi="Arial" w:cs="Arial"/>
          <w:sz w:val="20"/>
          <w:szCs w:val="20"/>
        </w:rPr>
        <w:t>Мероприятие проводится во всех регионах РФ. Для проведения мероприятия потребуются свечи, цветы, венки, а также все необходимое для организации массового мероприятия.</w:t>
      </w:r>
    </w:p>
    <w:p w:rsidR="00027F1B" w:rsidRDefault="00027F1B" w:rsidP="00027F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6E6" w:rsidRDefault="009E16E6">
      <w:bookmarkStart w:id="0" w:name="_GoBack"/>
      <w:bookmarkEnd w:id="0"/>
    </w:p>
    <w:sectPr w:rsidR="009E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EA"/>
    <w:rsid w:val="00027F1B"/>
    <w:rsid w:val="00632BEA"/>
    <w:rsid w:val="009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27F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2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2015-02-24T03:20:00Z</dcterms:created>
  <dcterms:modified xsi:type="dcterms:W3CDTF">2015-02-24T03:21:00Z</dcterms:modified>
</cp:coreProperties>
</file>